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7FFD165" w:rsidR="0036234E" w:rsidRPr="00217205" w:rsidRDefault="00217205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>
        <w:rPr>
          <w:rFonts w:ascii="Arial" w:hAnsi="Arial" w:cs="Tahoma"/>
          <w:b/>
          <w:bCs/>
          <w:sz w:val="28"/>
          <w:lang w:val="fr-FR"/>
        </w:rPr>
        <w:t>COMMUNIQUE DE PRESSE – Semaine 16</w:t>
      </w:r>
    </w:p>
    <w:p w14:paraId="6EA9CFD3" w14:textId="77777777" w:rsidR="0036234E" w:rsidRPr="00217205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217205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373E41FA" w14:textId="7CCBD831" w:rsidR="007F43C0" w:rsidRPr="00217205" w:rsidRDefault="00217205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lang w:val="fr-FR"/>
        </w:rPr>
      </w:pPr>
      <w:r>
        <w:rPr>
          <w:rFonts w:ascii="Arial" w:hAnsi="Arial"/>
          <w:b/>
          <w:color w:val="000000"/>
          <w:lang w:val="fr-FR"/>
        </w:rPr>
        <w:t>Comment t</w:t>
      </w:r>
      <w:r w:rsidRPr="00217205">
        <w:rPr>
          <w:rFonts w:ascii="Arial" w:hAnsi="Arial"/>
          <w:b/>
          <w:color w:val="000000"/>
          <w:lang w:val="fr-FR"/>
        </w:rPr>
        <w:t xml:space="preserve">ransporter </w:t>
      </w:r>
      <w:r>
        <w:rPr>
          <w:rFonts w:ascii="Arial" w:hAnsi="Arial"/>
          <w:b/>
          <w:color w:val="000000"/>
          <w:lang w:val="fr-FR"/>
        </w:rPr>
        <w:t xml:space="preserve">facilement </w:t>
      </w:r>
      <w:r w:rsidRPr="00217205">
        <w:rPr>
          <w:rFonts w:ascii="Arial" w:hAnsi="Arial"/>
          <w:b/>
          <w:color w:val="000000"/>
          <w:lang w:val="fr-FR"/>
        </w:rPr>
        <w:t>vos vélos électriques</w:t>
      </w:r>
      <w:r>
        <w:rPr>
          <w:rFonts w:ascii="Arial" w:hAnsi="Arial"/>
          <w:b/>
          <w:color w:val="000000"/>
          <w:lang w:val="fr-FR"/>
        </w:rPr>
        <w:t> ?</w:t>
      </w:r>
    </w:p>
    <w:p w14:paraId="6A75D78E" w14:textId="56DBBF43" w:rsidR="007F43C0" w:rsidRPr="006D6E18" w:rsidRDefault="009C2AF9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lang w:val="fr-FR"/>
        </w:rPr>
      </w:pPr>
      <w:r w:rsidRPr="006D6E18">
        <w:rPr>
          <w:rFonts w:ascii="Arial" w:hAnsi="Arial"/>
          <w:b/>
          <w:color w:val="000000"/>
          <w:lang w:val="fr-FR"/>
        </w:rPr>
        <w:t xml:space="preserve">Rameder </w:t>
      </w:r>
      <w:r w:rsidR="0032175C">
        <w:rPr>
          <w:rFonts w:ascii="Arial" w:hAnsi="Arial"/>
          <w:b/>
          <w:color w:val="000000"/>
          <w:lang w:val="fr-FR"/>
        </w:rPr>
        <w:t>a toutes les solutions !</w:t>
      </w:r>
    </w:p>
    <w:p w14:paraId="45DB4438" w14:textId="77777777" w:rsidR="007F43C0" w:rsidRPr="006D6E18" w:rsidRDefault="007F43C0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5439C3E7" w14:textId="77777777" w:rsidR="009562E2" w:rsidRDefault="00217205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E3EE2">
        <w:rPr>
          <w:rFonts w:ascii="Arial" w:hAnsi="Arial"/>
          <w:color w:val="000000"/>
          <w:sz w:val="22"/>
          <w:lang w:val="fr-FR"/>
        </w:rPr>
        <w:t xml:space="preserve">La roue a été inventée </w:t>
      </w:r>
      <w:r w:rsidR="00EE3EE2" w:rsidRPr="00EE3EE2">
        <w:rPr>
          <w:rFonts w:ascii="Arial" w:hAnsi="Arial"/>
          <w:color w:val="000000"/>
          <w:sz w:val="22"/>
          <w:lang w:val="fr-FR"/>
        </w:rPr>
        <w:t xml:space="preserve">vers 3500 avant notre ère. Mais il aura fallu attendre 5 </w:t>
      </w:r>
      <w:proofErr w:type="spellStart"/>
      <w:r w:rsidR="00EE3EE2" w:rsidRPr="00EE3EE2">
        <w:rPr>
          <w:rFonts w:ascii="Arial" w:hAnsi="Arial"/>
          <w:color w:val="000000"/>
          <w:sz w:val="22"/>
          <w:lang w:val="fr-FR"/>
        </w:rPr>
        <w:t>millènaire</w:t>
      </w:r>
      <w:r w:rsidR="006D6E18">
        <w:rPr>
          <w:rFonts w:ascii="Arial" w:hAnsi="Arial"/>
          <w:color w:val="000000"/>
          <w:sz w:val="22"/>
          <w:lang w:val="fr-FR"/>
        </w:rPr>
        <w:t>s</w:t>
      </w:r>
      <w:proofErr w:type="spellEnd"/>
      <w:r w:rsidR="00EE3EE2" w:rsidRPr="00EE3EE2">
        <w:rPr>
          <w:rFonts w:ascii="Arial" w:hAnsi="Arial"/>
          <w:color w:val="000000"/>
          <w:sz w:val="22"/>
          <w:lang w:val="fr-FR"/>
        </w:rPr>
        <w:t xml:space="preserve"> de plus pour que l’ancêtre du vélo fasse son apparition. Bien évidemment, </w:t>
      </w:r>
      <w:r w:rsidR="006D6E18">
        <w:rPr>
          <w:rFonts w:ascii="Arial" w:hAnsi="Arial"/>
          <w:color w:val="000000"/>
          <w:sz w:val="22"/>
          <w:lang w:val="fr-FR"/>
        </w:rPr>
        <w:t>c</w:t>
      </w:r>
      <w:r w:rsidR="00EE3EE2" w:rsidRPr="00EE3EE2">
        <w:rPr>
          <w:rFonts w:ascii="Arial" w:hAnsi="Arial"/>
          <w:color w:val="000000"/>
          <w:sz w:val="22"/>
          <w:lang w:val="fr-FR"/>
        </w:rPr>
        <w:t xml:space="preserve">es </w:t>
      </w:r>
      <w:r w:rsidR="006D6E18">
        <w:rPr>
          <w:rFonts w:ascii="Arial" w:hAnsi="Arial"/>
          <w:color w:val="000000"/>
          <w:sz w:val="22"/>
          <w:lang w:val="fr-FR"/>
        </w:rPr>
        <w:t>2 roues</w:t>
      </w:r>
      <w:r w:rsidR="00EE3EE2" w:rsidRPr="00EE3EE2">
        <w:rPr>
          <w:rFonts w:ascii="Arial" w:hAnsi="Arial"/>
          <w:color w:val="000000"/>
          <w:sz w:val="22"/>
          <w:lang w:val="fr-FR"/>
        </w:rPr>
        <w:t xml:space="preserve"> de l’époque ne sont pas ceux que nous connaissons actuellement.</w:t>
      </w:r>
    </w:p>
    <w:p w14:paraId="57055B00" w14:textId="471D6A8E" w:rsidR="00FB0C50" w:rsidRDefault="00EE3EE2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E3EE2">
        <w:rPr>
          <w:rFonts w:ascii="Arial" w:hAnsi="Arial"/>
          <w:color w:val="000000"/>
          <w:sz w:val="22"/>
          <w:lang w:val="fr-FR"/>
        </w:rPr>
        <w:t xml:space="preserve">Depuis, la technologie s’est </w:t>
      </w:r>
      <w:r w:rsidR="006D6E18">
        <w:rPr>
          <w:rFonts w:ascii="Arial" w:hAnsi="Arial"/>
          <w:color w:val="000000"/>
          <w:sz w:val="22"/>
          <w:lang w:val="fr-FR"/>
        </w:rPr>
        <w:t xml:space="preserve">considérablement </w:t>
      </w:r>
      <w:r w:rsidRPr="00EE3EE2">
        <w:rPr>
          <w:rFonts w:ascii="Arial" w:hAnsi="Arial"/>
          <w:color w:val="000000"/>
          <w:sz w:val="22"/>
          <w:lang w:val="fr-FR"/>
        </w:rPr>
        <w:t>développée, et il n’est pas rare de croiser un cycliste</w:t>
      </w:r>
      <w:r>
        <w:rPr>
          <w:rFonts w:ascii="Arial" w:hAnsi="Arial"/>
          <w:color w:val="000000"/>
          <w:sz w:val="22"/>
          <w:lang w:val="fr-FR"/>
        </w:rPr>
        <w:t xml:space="preserve"> profitant de son vélo électrique.</w:t>
      </w:r>
      <w:r w:rsidR="00FB0C50" w:rsidRPr="00EE3EE2">
        <w:rPr>
          <w:rFonts w:ascii="Arial" w:hAnsi="Arial"/>
          <w:color w:val="000000"/>
          <w:sz w:val="22"/>
          <w:lang w:val="fr-FR"/>
        </w:rPr>
        <w:t xml:space="preserve"> </w:t>
      </w:r>
      <w:r w:rsidR="00FB0C50" w:rsidRPr="00EE3EE2">
        <w:rPr>
          <w:rFonts w:ascii="Arial" w:hAnsi="Arial"/>
          <w:b/>
          <w:color w:val="000000"/>
          <w:sz w:val="22"/>
          <w:lang w:val="fr-FR"/>
        </w:rPr>
        <w:t>Rameder</w:t>
      </w:r>
      <w:r w:rsidR="00FB0C50" w:rsidRPr="00EE3EE2">
        <w:rPr>
          <w:rFonts w:ascii="Arial" w:hAnsi="Arial"/>
          <w:color w:val="000000"/>
          <w:sz w:val="22"/>
          <w:lang w:val="fr-FR"/>
        </w:rPr>
        <w:t xml:space="preserve">, </w:t>
      </w:r>
      <w:r w:rsidRPr="00EE3EE2">
        <w:rPr>
          <w:rFonts w:ascii="Arial" w:hAnsi="Arial"/>
          <w:color w:val="000000"/>
          <w:sz w:val="22"/>
          <w:lang w:val="fr-FR"/>
        </w:rPr>
        <w:t xml:space="preserve">spécialiste européen du portage automobile, propose </w:t>
      </w:r>
      <w:r w:rsidR="006D6E18">
        <w:rPr>
          <w:rFonts w:ascii="Arial" w:hAnsi="Arial"/>
          <w:color w:val="000000"/>
          <w:sz w:val="22"/>
          <w:lang w:val="fr-FR"/>
        </w:rPr>
        <w:t xml:space="preserve">sur son site internet </w:t>
      </w:r>
      <w:hyperlink r:id="rId7" w:history="1">
        <w:r w:rsidR="006D6E18" w:rsidRPr="00031C20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 w:rsidR="006D6E18">
        <w:rPr>
          <w:rFonts w:ascii="Arial" w:hAnsi="Arial"/>
          <w:color w:val="000000"/>
          <w:sz w:val="22"/>
          <w:lang w:val="fr-FR"/>
        </w:rPr>
        <w:t xml:space="preserve"> </w:t>
      </w:r>
      <w:r w:rsidRPr="00EE3EE2">
        <w:rPr>
          <w:rFonts w:ascii="Arial" w:hAnsi="Arial"/>
          <w:color w:val="000000"/>
          <w:sz w:val="22"/>
          <w:lang w:val="fr-FR"/>
        </w:rPr>
        <w:t>de nombreu</w:t>
      </w:r>
      <w:r w:rsidR="00581DC0">
        <w:rPr>
          <w:rFonts w:ascii="Arial" w:hAnsi="Arial"/>
          <w:color w:val="000000"/>
          <w:sz w:val="22"/>
          <w:lang w:val="fr-FR"/>
        </w:rPr>
        <w:t xml:space="preserve">x vélos électriques, et les </w:t>
      </w:r>
      <w:r w:rsidRPr="00EE3EE2">
        <w:rPr>
          <w:rFonts w:ascii="Arial" w:hAnsi="Arial"/>
          <w:color w:val="000000"/>
          <w:sz w:val="22"/>
          <w:lang w:val="fr-FR"/>
        </w:rPr>
        <w:t>solutions de transport</w:t>
      </w:r>
      <w:r w:rsidR="006D6E18">
        <w:rPr>
          <w:rFonts w:ascii="Arial" w:hAnsi="Arial"/>
          <w:color w:val="000000"/>
          <w:sz w:val="22"/>
          <w:lang w:val="fr-FR"/>
        </w:rPr>
        <w:t xml:space="preserve"> </w:t>
      </w:r>
      <w:r w:rsidR="00581DC0">
        <w:rPr>
          <w:rFonts w:ascii="Arial" w:hAnsi="Arial"/>
          <w:color w:val="000000"/>
          <w:sz w:val="22"/>
          <w:lang w:val="fr-FR"/>
        </w:rPr>
        <w:t>leur étant adaptées</w:t>
      </w:r>
      <w:r w:rsidR="006D6E18">
        <w:rPr>
          <w:rFonts w:ascii="Arial" w:hAnsi="Arial"/>
          <w:color w:val="000000"/>
          <w:sz w:val="22"/>
          <w:lang w:val="fr-FR"/>
        </w:rPr>
        <w:t xml:space="preserve"> : les porte </w:t>
      </w:r>
      <w:proofErr w:type="spellStart"/>
      <w:r w:rsidR="006D6E18">
        <w:rPr>
          <w:rFonts w:ascii="Arial" w:hAnsi="Arial"/>
          <w:color w:val="000000"/>
          <w:sz w:val="22"/>
          <w:lang w:val="fr-FR"/>
        </w:rPr>
        <w:t>velos</w:t>
      </w:r>
      <w:proofErr w:type="spellEnd"/>
      <w:r w:rsidR="00581DC0">
        <w:rPr>
          <w:rFonts w:ascii="Arial" w:hAnsi="Arial"/>
          <w:color w:val="000000"/>
          <w:sz w:val="22"/>
          <w:lang w:val="fr-FR"/>
        </w:rPr>
        <w:t>.</w:t>
      </w:r>
    </w:p>
    <w:p w14:paraId="4A68C74D" w14:textId="77777777" w:rsidR="00D550F5" w:rsidRPr="006D6E18" w:rsidRDefault="00D550F5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3DB60E86" w14:textId="02667271" w:rsidR="006D6E18" w:rsidRPr="00D550F5" w:rsidRDefault="00581DC0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581DC0">
        <w:rPr>
          <w:rFonts w:ascii="Arial" w:hAnsi="Arial"/>
          <w:color w:val="000000"/>
          <w:sz w:val="22"/>
          <w:lang w:val="fr-FR"/>
        </w:rPr>
        <w:t xml:space="preserve">Ces vélos étant munis d’une batterie parfois volumineuse, ils sont bien sûr plus lourds que les modèles classiques. </w:t>
      </w:r>
      <w:r w:rsidRPr="006D6E18">
        <w:rPr>
          <w:rFonts w:ascii="Arial" w:hAnsi="Arial"/>
          <w:color w:val="000000"/>
          <w:sz w:val="22"/>
          <w:lang w:val="fr-FR"/>
        </w:rPr>
        <w:t>Il n’est donc p</w:t>
      </w:r>
      <w:bookmarkStart w:id="0" w:name="_GoBack"/>
      <w:bookmarkEnd w:id="0"/>
      <w:r w:rsidRPr="006D6E18">
        <w:rPr>
          <w:rFonts w:ascii="Arial" w:hAnsi="Arial"/>
          <w:color w:val="000000"/>
          <w:sz w:val="22"/>
          <w:lang w:val="fr-FR"/>
        </w:rPr>
        <w:t xml:space="preserve">as possible </w:t>
      </w:r>
      <w:r w:rsidR="006D6E18" w:rsidRPr="006D6E18">
        <w:rPr>
          <w:rFonts w:ascii="Arial" w:hAnsi="Arial"/>
          <w:color w:val="000000"/>
          <w:sz w:val="22"/>
          <w:lang w:val="fr-FR"/>
        </w:rPr>
        <w:t>de les fixer sur un porte vélo de toit</w:t>
      </w:r>
      <w:r w:rsidR="00520DC4">
        <w:rPr>
          <w:rFonts w:ascii="Arial" w:hAnsi="Arial"/>
          <w:color w:val="000000"/>
          <w:sz w:val="22"/>
          <w:lang w:val="fr-FR"/>
        </w:rPr>
        <w:t xml:space="preserve"> s</w:t>
      </w:r>
      <w:r w:rsidR="006D6E18" w:rsidRPr="00D550F5">
        <w:rPr>
          <w:rFonts w:ascii="Arial" w:hAnsi="Arial"/>
          <w:color w:val="000000"/>
          <w:sz w:val="22"/>
          <w:lang w:val="fr-FR"/>
        </w:rPr>
        <w:t>ans risquer le tour de reins !</w:t>
      </w:r>
    </w:p>
    <w:p w14:paraId="15C65753" w14:textId="077A382D" w:rsidR="006D6E18" w:rsidRPr="006D6E18" w:rsidRDefault="006D6E18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6D6E18">
        <w:rPr>
          <w:rFonts w:ascii="Arial" w:hAnsi="Arial"/>
          <w:color w:val="000000"/>
          <w:sz w:val="22"/>
          <w:lang w:val="fr-FR"/>
        </w:rPr>
        <w:t xml:space="preserve">La solution la plus adaptée est le porte </w:t>
      </w:r>
      <w:proofErr w:type="spellStart"/>
      <w:r w:rsidRPr="006D6E18">
        <w:rPr>
          <w:rFonts w:ascii="Arial" w:hAnsi="Arial"/>
          <w:color w:val="000000"/>
          <w:sz w:val="22"/>
          <w:lang w:val="fr-FR"/>
        </w:rPr>
        <w:t>velo</w:t>
      </w:r>
      <w:proofErr w:type="spellEnd"/>
      <w:r w:rsidRPr="006D6E18">
        <w:rPr>
          <w:rFonts w:ascii="Arial" w:hAnsi="Arial"/>
          <w:color w:val="000000"/>
          <w:sz w:val="22"/>
          <w:lang w:val="fr-FR"/>
        </w:rPr>
        <w:t xml:space="preserve"> d’attelage : les vélos électriques </w:t>
      </w:r>
      <w:r>
        <w:rPr>
          <w:rFonts w:ascii="Arial" w:hAnsi="Arial"/>
          <w:color w:val="000000"/>
          <w:sz w:val="22"/>
          <w:lang w:val="fr-FR"/>
        </w:rPr>
        <w:t>peuvent y être installés sans effort, grâce notamment aux rampes de chargement généralement prévues par les fabricants.</w:t>
      </w:r>
    </w:p>
    <w:p w14:paraId="25C3CA3C" w14:textId="77777777" w:rsidR="006D6E18" w:rsidRPr="006D6E18" w:rsidRDefault="006D6E18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27979A9" w14:textId="77777777" w:rsidR="00D81D99" w:rsidRDefault="00127057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127057">
        <w:rPr>
          <w:rFonts w:ascii="Arial" w:hAnsi="Arial"/>
          <w:color w:val="000000"/>
          <w:sz w:val="22"/>
          <w:lang w:val="fr-FR"/>
        </w:rPr>
        <w:t xml:space="preserve">Chez </w:t>
      </w:r>
      <w:r w:rsidR="00A2773A" w:rsidRPr="00127057">
        <w:rPr>
          <w:rFonts w:ascii="Arial" w:hAnsi="Arial"/>
          <w:b/>
          <w:color w:val="000000"/>
          <w:sz w:val="22"/>
          <w:lang w:val="fr-FR"/>
        </w:rPr>
        <w:t>Rameder</w:t>
      </w:r>
      <w:r w:rsidR="00A2773A" w:rsidRPr="00127057">
        <w:rPr>
          <w:rFonts w:ascii="Arial" w:hAnsi="Arial"/>
          <w:color w:val="000000"/>
          <w:sz w:val="22"/>
          <w:lang w:val="fr-FR"/>
        </w:rPr>
        <w:t xml:space="preserve"> </w:t>
      </w:r>
      <w:r w:rsidRPr="00127057">
        <w:rPr>
          <w:rFonts w:ascii="Arial" w:hAnsi="Arial"/>
          <w:color w:val="000000"/>
          <w:sz w:val="22"/>
          <w:lang w:val="fr-FR"/>
        </w:rPr>
        <w:t>se trouve par exemple le</w:t>
      </w:r>
      <w:r w:rsidR="00875F79" w:rsidRPr="00127057">
        <w:rPr>
          <w:rFonts w:ascii="Arial" w:hAnsi="Arial"/>
          <w:color w:val="000000"/>
          <w:sz w:val="22"/>
          <w:lang w:val="fr-FR"/>
        </w:rPr>
        <w:t xml:space="preserve"> </w:t>
      </w:r>
      <w:hyperlink r:id="rId8" w:history="1">
        <w:r>
          <w:rPr>
            <w:rStyle w:val="Hyperlink"/>
            <w:rFonts w:ascii="Arial" w:hAnsi="Arial"/>
            <w:sz w:val="22"/>
            <w:lang w:val="fr-FR"/>
          </w:rPr>
          <w:t>Atlas 2 Blue</w:t>
        </w:r>
      </w:hyperlink>
      <w:r w:rsidR="00875F79" w:rsidRPr="00127057">
        <w:rPr>
          <w:rFonts w:ascii="Arial" w:hAnsi="Arial"/>
          <w:color w:val="000000"/>
          <w:sz w:val="22"/>
          <w:lang w:val="fr-FR"/>
        </w:rPr>
        <w:t xml:space="preserve"> </w:t>
      </w:r>
      <w:r>
        <w:rPr>
          <w:rFonts w:ascii="Arial" w:hAnsi="Arial"/>
          <w:color w:val="000000"/>
          <w:sz w:val="22"/>
          <w:lang w:val="fr-FR"/>
        </w:rPr>
        <w:t>à 252€</w:t>
      </w:r>
      <w:r w:rsidR="00875F79" w:rsidRPr="00127057">
        <w:rPr>
          <w:rFonts w:ascii="Arial" w:hAnsi="Arial"/>
          <w:color w:val="000000"/>
          <w:sz w:val="22"/>
          <w:lang w:val="fr-FR"/>
        </w:rPr>
        <w:t xml:space="preserve">. </w:t>
      </w:r>
      <w:r w:rsidRPr="00127057">
        <w:rPr>
          <w:rFonts w:ascii="Arial" w:hAnsi="Arial"/>
          <w:color w:val="000000"/>
          <w:sz w:val="22"/>
          <w:lang w:val="fr-FR"/>
        </w:rPr>
        <w:t xml:space="preserve">Ce porte </w:t>
      </w:r>
      <w:proofErr w:type="spellStart"/>
      <w:r w:rsidRPr="00127057">
        <w:rPr>
          <w:rFonts w:ascii="Arial" w:hAnsi="Arial"/>
          <w:color w:val="000000"/>
          <w:sz w:val="22"/>
          <w:lang w:val="fr-FR"/>
        </w:rPr>
        <w:t>velo</w:t>
      </w:r>
      <w:proofErr w:type="spellEnd"/>
      <w:r w:rsidRPr="00127057">
        <w:rPr>
          <w:rFonts w:ascii="Arial" w:hAnsi="Arial"/>
          <w:color w:val="000000"/>
          <w:sz w:val="22"/>
          <w:lang w:val="fr-FR"/>
        </w:rPr>
        <w:t xml:space="preserve"> s’</w:t>
      </w:r>
      <w:proofErr w:type="spellStart"/>
      <w:r w:rsidRPr="00127057">
        <w:rPr>
          <w:rFonts w:ascii="Arial" w:hAnsi="Arial"/>
          <w:color w:val="000000"/>
          <w:sz w:val="22"/>
          <w:lang w:val="fr-FR"/>
        </w:rPr>
        <w:t>intalle</w:t>
      </w:r>
      <w:proofErr w:type="spellEnd"/>
      <w:r w:rsidRPr="00127057">
        <w:rPr>
          <w:rFonts w:ascii="Arial" w:hAnsi="Arial"/>
          <w:color w:val="000000"/>
          <w:sz w:val="22"/>
          <w:lang w:val="fr-FR"/>
        </w:rPr>
        <w:t xml:space="preserve"> sur la rotule (boule d’attelage) en quelques secondes et permet le transport de 2 vélos</w:t>
      </w:r>
      <w:r>
        <w:rPr>
          <w:rFonts w:ascii="Arial" w:hAnsi="Arial"/>
          <w:color w:val="000000"/>
          <w:sz w:val="22"/>
          <w:lang w:val="fr-FR"/>
        </w:rPr>
        <w:t>, même</w:t>
      </w:r>
      <w:r w:rsidRPr="00127057">
        <w:rPr>
          <w:rFonts w:ascii="Arial" w:hAnsi="Arial"/>
          <w:color w:val="000000"/>
          <w:sz w:val="22"/>
          <w:lang w:val="fr-FR"/>
        </w:rPr>
        <w:t xml:space="preserve"> électriques.</w:t>
      </w:r>
      <w:r w:rsidR="0027363F" w:rsidRPr="00127057">
        <w:rPr>
          <w:rFonts w:ascii="Arial" w:hAnsi="Arial"/>
          <w:color w:val="000000"/>
          <w:sz w:val="22"/>
          <w:lang w:val="fr-FR"/>
        </w:rPr>
        <w:t xml:space="preserve"> </w:t>
      </w:r>
      <w:r w:rsidRPr="00127057">
        <w:rPr>
          <w:rFonts w:ascii="Arial" w:hAnsi="Arial"/>
          <w:color w:val="000000"/>
          <w:sz w:val="22"/>
          <w:lang w:val="fr-FR"/>
        </w:rPr>
        <w:t xml:space="preserve">Pas d’inquiétude, tout est </w:t>
      </w:r>
      <w:proofErr w:type="spellStart"/>
      <w:r w:rsidRPr="00127057">
        <w:rPr>
          <w:rFonts w:ascii="Arial" w:hAnsi="Arial"/>
          <w:color w:val="000000"/>
          <w:sz w:val="22"/>
          <w:lang w:val="fr-FR"/>
        </w:rPr>
        <w:t>verrouillable</w:t>
      </w:r>
      <w:proofErr w:type="spellEnd"/>
      <w:r w:rsidRPr="00127057">
        <w:rPr>
          <w:rFonts w:ascii="Arial" w:hAnsi="Arial"/>
          <w:color w:val="000000"/>
          <w:sz w:val="22"/>
          <w:lang w:val="fr-FR"/>
        </w:rPr>
        <w:t xml:space="preserve"> : aussi bien le porte-vélos sur la rotule que les vélos sur le porte vélos</w:t>
      </w:r>
      <w:r w:rsidR="0027363F" w:rsidRPr="00127057">
        <w:rPr>
          <w:rFonts w:ascii="Arial" w:hAnsi="Arial"/>
          <w:color w:val="000000"/>
          <w:sz w:val="22"/>
          <w:lang w:val="fr-FR"/>
        </w:rPr>
        <w:t>.</w:t>
      </w:r>
      <w:r>
        <w:rPr>
          <w:rFonts w:ascii="Arial" w:hAnsi="Arial"/>
          <w:color w:val="000000"/>
          <w:sz w:val="22"/>
          <w:lang w:val="fr-FR"/>
        </w:rPr>
        <w:t xml:space="preserve"> </w:t>
      </w:r>
      <w:r w:rsidRPr="00127057">
        <w:rPr>
          <w:rFonts w:ascii="Arial" w:hAnsi="Arial"/>
          <w:color w:val="000000"/>
          <w:sz w:val="22"/>
          <w:lang w:val="fr-FR"/>
        </w:rPr>
        <w:t xml:space="preserve">Vous pourrez donc </w:t>
      </w:r>
      <w:r w:rsidR="00D81D99">
        <w:rPr>
          <w:rFonts w:ascii="Arial" w:hAnsi="Arial"/>
          <w:color w:val="000000"/>
          <w:sz w:val="22"/>
          <w:lang w:val="fr-FR"/>
        </w:rPr>
        <w:t xml:space="preserve">savourer </w:t>
      </w:r>
      <w:r w:rsidRPr="00127057">
        <w:rPr>
          <w:rFonts w:ascii="Arial" w:hAnsi="Arial"/>
          <w:color w:val="000000"/>
          <w:sz w:val="22"/>
          <w:lang w:val="fr-FR"/>
        </w:rPr>
        <w:t>d’un café sur une aire d’autoroute en toute sérénité.</w:t>
      </w:r>
    </w:p>
    <w:p w14:paraId="3FE90B69" w14:textId="593D14D2" w:rsidR="00387799" w:rsidRPr="00127057" w:rsidRDefault="00127057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127057">
        <w:rPr>
          <w:rFonts w:ascii="Arial" w:hAnsi="Arial"/>
          <w:color w:val="000000"/>
          <w:sz w:val="22"/>
          <w:lang w:val="fr-FR"/>
        </w:rPr>
        <w:t xml:space="preserve">Son mécanisme basculant </w:t>
      </w:r>
      <w:r>
        <w:rPr>
          <w:rFonts w:ascii="Arial" w:hAnsi="Arial"/>
          <w:color w:val="000000"/>
          <w:sz w:val="22"/>
          <w:lang w:val="fr-FR"/>
        </w:rPr>
        <w:t xml:space="preserve">à 60° </w:t>
      </w:r>
      <w:r w:rsidRPr="00127057">
        <w:rPr>
          <w:rFonts w:ascii="Arial" w:hAnsi="Arial"/>
          <w:color w:val="000000"/>
          <w:sz w:val="22"/>
          <w:lang w:val="fr-FR"/>
        </w:rPr>
        <w:t>permet même l’ouverture du coffre du véhicule lors</w:t>
      </w:r>
      <w:r>
        <w:rPr>
          <w:rFonts w:ascii="Arial" w:hAnsi="Arial"/>
          <w:color w:val="000000"/>
          <w:sz w:val="22"/>
          <w:lang w:val="fr-FR"/>
        </w:rPr>
        <w:t>que les vélos sont installés</w:t>
      </w:r>
      <w:r w:rsidR="0027363F" w:rsidRPr="00127057">
        <w:rPr>
          <w:rFonts w:ascii="Arial" w:hAnsi="Arial"/>
          <w:color w:val="000000"/>
          <w:sz w:val="22"/>
          <w:lang w:val="fr-FR"/>
        </w:rPr>
        <w:t>.</w:t>
      </w:r>
      <w:r w:rsidR="008C3CC0" w:rsidRPr="00127057">
        <w:rPr>
          <w:rFonts w:ascii="Arial" w:hAnsi="Arial"/>
          <w:color w:val="000000"/>
          <w:sz w:val="22"/>
          <w:lang w:val="fr-FR"/>
        </w:rPr>
        <w:t xml:space="preserve"> </w:t>
      </w:r>
      <w:r w:rsidRPr="00127057">
        <w:rPr>
          <w:rFonts w:ascii="Arial" w:hAnsi="Arial"/>
          <w:color w:val="000000"/>
          <w:sz w:val="22"/>
          <w:lang w:val="fr-FR"/>
        </w:rPr>
        <w:t xml:space="preserve">Une </w:t>
      </w:r>
      <w:hyperlink r:id="rId9" w:history="1">
        <w:r w:rsidRPr="00127057">
          <w:rPr>
            <w:rStyle w:val="Hyperlink"/>
            <w:rFonts w:ascii="Arial" w:hAnsi="Arial"/>
            <w:sz w:val="22"/>
            <w:lang w:val="fr-FR"/>
          </w:rPr>
          <w:t>rampe de chargement</w:t>
        </w:r>
      </w:hyperlink>
      <w:r w:rsidRPr="00127057">
        <w:rPr>
          <w:rFonts w:ascii="Arial" w:hAnsi="Arial"/>
          <w:color w:val="000000"/>
          <w:sz w:val="22"/>
          <w:lang w:val="fr-FR"/>
        </w:rPr>
        <w:t xml:space="preserve"> disponible en option permettra même de charger vos vélos sans avoir à les soulever</w:t>
      </w:r>
      <w:r>
        <w:rPr>
          <w:rFonts w:ascii="Arial" w:hAnsi="Arial"/>
          <w:color w:val="000000"/>
          <w:sz w:val="22"/>
          <w:lang w:val="fr-FR"/>
        </w:rPr>
        <w:t>.</w:t>
      </w:r>
    </w:p>
    <w:p w14:paraId="30ED8CB9" w14:textId="77777777" w:rsidR="0027363F" w:rsidRPr="00127057" w:rsidRDefault="0027363F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48319228" w14:textId="75C808D7" w:rsidR="00471950" w:rsidRPr="0032175C" w:rsidRDefault="00035B27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035B27">
        <w:rPr>
          <w:rFonts w:ascii="Arial" w:hAnsi="Arial"/>
          <w:color w:val="000000"/>
          <w:sz w:val="22"/>
          <w:lang w:val="fr-FR"/>
        </w:rPr>
        <w:t xml:space="preserve">Le porte </w:t>
      </w:r>
      <w:proofErr w:type="spellStart"/>
      <w:r w:rsidRPr="00035B27">
        <w:rPr>
          <w:rFonts w:ascii="Arial" w:hAnsi="Arial"/>
          <w:color w:val="000000"/>
          <w:sz w:val="22"/>
          <w:lang w:val="fr-FR"/>
        </w:rPr>
        <w:t>velos</w:t>
      </w:r>
      <w:proofErr w:type="spellEnd"/>
      <w:r w:rsidRPr="00035B27">
        <w:rPr>
          <w:rFonts w:ascii="Arial" w:hAnsi="Arial"/>
          <w:color w:val="000000"/>
          <w:sz w:val="22"/>
          <w:lang w:val="fr-FR"/>
        </w:rPr>
        <w:t xml:space="preserve"> </w:t>
      </w:r>
      <w:hyperlink r:id="rId10" w:history="1">
        <w:r w:rsidRPr="00035B27">
          <w:rPr>
            <w:rStyle w:val="Hyperlink"/>
            <w:rFonts w:ascii="Arial" w:hAnsi="Arial"/>
            <w:sz w:val="22"/>
            <w:lang w:val="fr-FR"/>
          </w:rPr>
          <w:t>Bike Lift</w:t>
        </w:r>
      </w:hyperlink>
      <w:r w:rsidRPr="00035B27">
        <w:rPr>
          <w:rFonts w:ascii="Arial" w:hAnsi="Arial"/>
          <w:color w:val="000000"/>
          <w:sz w:val="22"/>
          <w:lang w:val="fr-FR"/>
        </w:rPr>
        <w:t xml:space="preserve"> présente même l’avantage de pouvoir s’élever </w:t>
      </w:r>
      <w:proofErr w:type="gramStart"/>
      <w:r w:rsidRPr="00035B27">
        <w:rPr>
          <w:rFonts w:ascii="Arial" w:hAnsi="Arial"/>
          <w:color w:val="000000"/>
          <w:sz w:val="22"/>
          <w:lang w:val="fr-FR"/>
        </w:rPr>
        <w:t>électrique</w:t>
      </w:r>
      <w:r w:rsidR="0032175C">
        <w:rPr>
          <w:rFonts w:ascii="Arial" w:hAnsi="Arial"/>
          <w:color w:val="000000"/>
          <w:sz w:val="22"/>
          <w:lang w:val="fr-FR"/>
        </w:rPr>
        <w:t xml:space="preserve">ment </w:t>
      </w:r>
      <w:r w:rsidRPr="00035B27">
        <w:rPr>
          <w:rFonts w:ascii="Arial" w:hAnsi="Arial"/>
          <w:color w:val="000000"/>
          <w:sz w:val="22"/>
          <w:lang w:val="fr-FR"/>
        </w:rPr>
        <w:t xml:space="preserve"> jusqu’à</w:t>
      </w:r>
      <w:proofErr w:type="gramEnd"/>
      <w:r w:rsidRPr="00035B27">
        <w:rPr>
          <w:rFonts w:ascii="Arial" w:hAnsi="Arial"/>
          <w:color w:val="000000"/>
          <w:sz w:val="22"/>
          <w:lang w:val="fr-FR"/>
        </w:rPr>
        <w:t xml:space="preserve"> hauteur </w:t>
      </w:r>
      <w:r>
        <w:rPr>
          <w:rFonts w:ascii="Arial" w:hAnsi="Arial"/>
          <w:color w:val="000000"/>
          <w:sz w:val="22"/>
          <w:lang w:val="fr-FR"/>
        </w:rPr>
        <w:t>de la rotule d’attelage. Ne vous reste plus qu’à le positionner dessus et le tour est joué !</w:t>
      </w:r>
      <w:r w:rsidR="00F27AC1" w:rsidRPr="0032175C">
        <w:rPr>
          <w:rFonts w:ascii="Arial" w:hAnsi="Arial"/>
          <w:color w:val="000000"/>
          <w:sz w:val="22"/>
          <w:lang w:val="fr-FR"/>
        </w:rPr>
        <w:t xml:space="preserve"> </w:t>
      </w:r>
      <w:r w:rsidR="0032175C" w:rsidRPr="0032175C">
        <w:rPr>
          <w:rFonts w:ascii="Arial" w:hAnsi="Arial"/>
          <w:color w:val="000000"/>
          <w:sz w:val="22"/>
          <w:lang w:val="fr-FR"/>
        </w:rPr>
        <w:t>Des roues ont également été prévues pour éviter de devoir le soulever… Adieu les maux de dos ! Nul besoin de préciser qu’un porte-vélos de cette qualité est également pourvu d’antivols, que ce soit pour les vélos ou le porte-vélo lui-m</w:t>
      </w:r>
      <w:r w:rsidR="0032175C">
        <w:rPr>
          <w:rFonts w:ascii="Arial" w:hAnsi="Arial"/>
          <w:color w:val="000000"/>
          <w:sz w:val="22"/>
          <w:lang w:val="fr-FR"/>
        </w:rPr>
        <w:t>ême…</w:t>
      </w:r>
    </w:p>
    <w:p w14:paraId="049D650D" w14:textId="253A4F1C" w:rsidR="00756942" w:rsidRPr="0032175C" w:rsidRDefault="00756942" w:rsidP="009562E2">
      <w:pPr>
        <w:tabs>
          <w:tab w:val="left" w:pos="1300"/>
        </w:tabs>
        <w:spacing w:line="276" w:lineRule="auto"/>
        <w:ind w:left="1300" w:hanging="620"/>
        <w:jc w:val="both"/>
        <w:rPr>
          <w:rFonts w:ascii="Arial" w:hAnsi="Arial"/>
          <w:color w:val="000000"/>
          <w:sz w:val="22"/>
          <w:lang w:val="fr-FR"/>
        </w:rPr>
      </w:pPr>
    </w:p>
    <w:p w14:paraId="0741B6DE" w14:textId="60A6AFEA" w:rsidR="00AD4DB1" w:rsidRPr="0032175C" w:rsidRDefault="0032175C" w:rsidP="009562E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>Les internautes intéressés peuvent profiter des conseils de</w:t>
      </w:r>
      <w:r w:rsidR="00756942" w:rsidRPr="0032175C">
        <w:rPr>
          <w:rFonts w:ascii="Arial" w:hAnsi="Arial"/>
          <w:color w:val="000000"/>
          <w:sz w:val="22"/>
          <w:lang w:val="fr-FR"/>
        </w:rPr>
        <w:t xml:space="preserve"> </w:t>
      </w:r>
      <w:r w:rsidR="00756942" w:rsidRPr="0032175C">
        <w:rPr>
          <w:rFonts w:ascii="Arial" w:hAnsi="Arial"/>
          <w:b/>
          <w:color w:val="000000"/>
          <w:sz w:val="22"/>
          <w:lang w:val="fr-FR"/>
        </w:rPr>
        <w:t>Rameder</w:t>
      </w:r>
      <w:r w:rsidR="00756942" w:rsidRPr="0032175C">
        <w:rPr>
          <w:rFonts w:ascii="Arial" w:hAnsi="Arial"/>
          <w:color w:val="000000"/>
          <w:sz w:val="22"/>
          <w:lang w:val="fr-FR"/>
        </w:rPr>
        <w:t xml:space="preserve"> </w:t>
      </w:r>
      <w:r w:rsidRPr="0032175C">
        <w:rPr>
          <w:rFonts w:ascii="Arial" w:hAnsi="Arial"/>
          <w:color w:val="000000"/>
          <w:sz w:val="22"/>
          <w:lang w:val="fr-FR"/>
        </w:rPr>
        <w:t xml:space="preserve">sur </w:t>
      </w:r>
      <w:hyperlink r:id="rId11" w:history="1">
        <w:r w:rsidRPr="0032175C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 w:rsidRPr="0032175C">
        <w:rPr>
          <w:rFonts w:ascii="Arial" w:hAnsi="Arial"/>
          <w:color w:val="000000"/>
          <w:sz w:val="22"/>
          <w:lang w:val="fr-FR"/>
        </w:rPr>
        <w:t xml:space="preserve"> </w:t>
      </w:r>
      <w:r>
        <w:rPr>
          <w:rFonts w:ascii="Arial" w:hAnsi="Arial"/>
          <w:color w:val="000000"/>
          <w:sz w:val="22"/>
          <w:lang w:val="fr-FR"/>
        </w:rPr>
        <w:t>en cliquant sur la catégorie « </w:t>
      </w:r>
      <w:hyperlink r:id="rId12" w:history="1">
        <w:r w:rsidRPr="0032175C">
          <w:rPr>
            <w:rStyle w:val="Hyperlink"/>
            <w:rFonts w:ascii="Arial" w:hAnsi="Arial"/>
            <w:sz w:val="22"/>
            <w:lang w:val="fr-FR"/>
          </w:rPr>
          <w:t>Porte-vélos électriques</w:t>
        </w:r>
      </w:hyperlink>
      <w:r>
        <w:rPr>
          <w:rFonts w:ascii="Arial" w:hAnsi="Arial"/>
          <w:color w:val="000000"/>
          <w:sz w:val="22"/>
          <w:lang w:val="fr-FR"/>
        </w:rPr>
        <w:t> »</w:t>
      </w:r>
      <w:r w:rsidR="00AF7810" w:rsidRPr="0032175C">
        <w:rPr>
          <w:rFonts w:ascii="Arial" w:hAnsi="Arial"/>
          <w:color w:val="000000"/>
          <w:sz w:val="22"/>
          <w:lang w:val="fr-FR"/>
        </w:rPr>
        <w:t>.</w:t>
      </w:r>
      <w:r w:rsidR="00756942" w:rsidRPr="0032175C">
        <w:rPr>
          <w:rFonts w:ascii="Arial" w:hAnsi="Arial"/>
          <w:color w:val="000000"/>
          <w:sz w:val="22"/>
          <w:lang w:val="fr-FR"/>
        </w:rPr>
        <w:t xml:space="preserve"> </w:t>
      </w:r>
      <w:r w:rsidRPr="0032175C">
        <w:rPr>
          <w:rFonts w:ascii="Arial" w:hAnsi="Arial"/>
          <w:color w:val="000000"/>
          <w:sz w:val="22"/>
          <w:lang w:val="fr-FR"/>
        </w:rPr>
        <w:t>Une gamme de produits étendue leur permettront de faire leur choix en fonction de leurs besoins</w:t>
      </w:r>
      <w:r w:rsidR="00BB3622" w:rsidRPr="0032175C">
        <w:rPr>
          <w:rFonts w:ascii="Arial" w:hAnsi="Arial"/>
          <w:color w:val="000000"/>
          <w:sz w:val="22"/>
          <w:lang w:val="fr-FR"/>
        </w:rPr>
        <w:t>.</w:t>
      </w:r>
    </w:p>
    <w:p w14:paraId="620F7AED" w14:textId="77777777" w:rsidR="00471950" w:rsidRPr="0032175C" w:rsidRDefault="00471950" w:rsidP="00AD4DB1">
      <w:pPr>
        <w:tabs>
          <w:tab w:val="left" w:pos="2200"/>
        </w:tabs>
        <w:spacing w:line="276" w:lineRule="auto"/>
        <w:jc w:val="both"/>
        <w:rPr>
          <w:rFonts w:ascii="Arial" w:hAnsi="Arial"/>
          <w:color w:val="000000"/>
          <w:sz w:val="22"/>
          <w:lang w:val="fr-FR"/>
        </w:rPr>
      </w:pPr>
    </w:p>
    <w:p w14:paraId="4E17F517" w14:textId="391ABE28" w:rsidR="0027503E" w:rsidRPr="0032175C" w:rsidRDefault="0032175C" w:rsidP="0027503E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</w:t>
      </w:r>
      <w:r w:rsidR="00945611" w:rsidRPr="0032175C">
        <w:rPr>
          <w:rFonts w:ascii="Arial" w:hAnsi="Arial"/>
          <w:color w:val="000000"/>
          <w:sz w:val="22"/>
          <w:lang w:val="fr-FR"/>
        </w:rPr>
        <w:t xml:space="preserve">: </w:t>
      </w:r>
      <w:hyperlink r:id="rId13" w:history="1">
        <w:r w:rsidR="0027503E"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0822537E" w14:textId="77777777" w:rsidR="0027503E" w:rsidRPr="0032175C" w:rsidRDefault="0027503E" w:rsidP="0027503E">
      <w:pPr>
        <w:ind w:left="680"/>
        <w:jc w:val="both"/>
        <w:rPr>
          <w:rStyle w:val="Hyperlink"/>
          <w:lang w:val="fr-FR"/>
        </w:rPr>
      </w:pPr>
    </w:p>
    <w:p w14:paraId="2F4CA9E7" w14:textId="10CA90E6" w:rsidR="00167E4D" w:rsidRPr="0032175C" w:rsidRDefault="0032175C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</w:t>
      </w:r>
      <w:r w:rsidR="0027503E"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: </w:t>
      </w:r>
      <w:hyperlink r:id="rId14" w:history="1">
        <w:r w:rsidR="0027503E"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6F14A84A" w14:textId="77777777" w:rsidR="00C31BDD" w:rsidRPr="0032175C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06890F34" w14:textId="77777777" w:rsidR="00C31BDD" w:rsidRPr="0032175C" w:rsidRDefault="00C31BDD" w:rsidP="00C31BDD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55130AA1" w14:textId="77777777" w:rsidR="0032175C" w:rsidRPr="00AA6E2C" w:rsidRDefault="0032175C" w:rsidP="0032175C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proofErr w:type="gramStart"/>
      <w:r w:rsidRPr="00AA6E2C">
        <w:rPr>
          <w:rFonts w:ascii="Arial" w:hAnsi="Arial" w:cs="Arial"/>
          <w:sz w:val="20"/>
          <w:szCs w:val="18"/>
          <w:lang w:val="fr-FR"/>
        </w:rPr>
        <w:t>Rameder;</w:t>
      </w:r>
      <w:proofErr w:type="gramEnd"/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5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568BB354" w14:textId="77777777" w:rsidR="0032175C" w:rsidRPr="00AA6E2C" w:rsidRDefault="0032175C" w:rsidP="0032175C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486B8C7C" w14:textId="77777777" w:rsidR="0032175C" w:rsidRPr="009562E2" w:rsidRDefault="0032175C" w:rsidP="0032175C">
      <w:pPr>
        <w:ind w:left="680"/>
        <w:jc w:val="both"/>
        <w:rPr>
          <w:rFonts w:ascii="Arial" w:hAnsi="Arial" w:cs="Arial"/>
          <w:sz w:val="20"/>
          <w:szCs w:val="18"/>
          <w:lang w:val="fr-FR"/>
        </w:rPr>
      </w:pPr>
      <w:r w:rsidRPr="009562E2">
        <w:rPr>
          <w:rFonts w:ascii="Arial" w:hAnsi="Arial" w:cs="Arial"/>
          <w:b/>
          <w:sz w:val="20"/>
          <w:szCs w:val="18"/>
          <w:u w:val="single"/>
          <w:lang w:val="fr-FR"/>
        </w:rPr>
        <w:t>Contact Presse</w:t>
      </w:r>
      <w:r w:rsidRPr="009562E2">
        <w:rPr>
          <w:rFonts w:ascii="Arial" w:hAnsi="Arial" w:cs="Arial"/>
          <w:sz w:val="20"/>
          <w:szCs w:val="18"/>
          <w:lang w:val="fr-FR"/>
        </w:rPr>
        <w:t xml:space="preserve"> :</w:t>
      </w:r>
      <w:r w:rsidRPr="009562E2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r w:rsidRPr="009562E2">
        <w:rPr>
          <w:rFonts w:ascii="Arial" w:hAnsi="Arial" w:cs="Arial"/>
          <w:b/>
          <w:sz w:val="20"/>
          <w:szCs w:val="18"/>
          <w:lang w:val="fr-FR"/>
        </w:rPr>
        <w:t>IKmedia</w:t>
      </w:r>
      <w:proofErr w:type="spellEnd"/>
      <w:r w:rsidRPr="009562E2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9562E2">
        <w:rPr>
          <w:rFonts w:ascii="Arial" w:hAnsi="Arial" w:cs="Arial"/>
          <w:b/>
          <w:sz w:val="20"/>
          <w:szCs w:val="18"/>
          <w:lang w:val="fr-FR"/>
        </w:rPr>
        <w:t>GmbH</w:t>
      </w:r>
      <w:proofErr w:type="spellEnd"/>
      <w:r w:rsidRPr="009562E2">
        <w:rPr>
          <w:rFonts w:ascii="Arial" w:hAnsi="Arial" w:cs="Arial"/>
          <w:b/>
          <w:sz w:val="20"/>
          <w:szCs w:val="18"/>
          <w:lang w:val="fr-FR"/>
        </w:rPr>
        <w:t>;</w:t>
      </w:r>
      <w:proofErr w:type="gramEnd"/>
      <w:r w:rsidRPr="009562E2">
        <w:rPr>
          <w:rFonts w:ascii="Arial" w:hAnsi="Arial" w:cs="Arial"/>
          <w:b/>
          <w:sz w:val="20"/>
          <w:szCs w:val="18"/>
          <w:lang w:val="fr-FR"/>
        </w:rPr>
        <w:t xml:space="preserve"> </w:t>
      </w:r>
      <w:r w:rsidRPr="009562E2">
        <w:rPr>
          <w:rFonts w:ascii="Arial" w:hAnsi="Arial" w:cs="Arial"/>
          <w:sz w:val="20"/>
          <w:szCs w:val="18"/>
          <w:lang w:val="fr-FR"/>
        </w:rPr>
        <w:t xml:space="preserve">Oliver </w:t>
      </w:r>
      <w:proofErr w:type="spellStart"/>
      <w:r w:rsidRPr="009562E2">
        <w:rPr>
          <w:rFonts w:ascii="Arial" w:hAnsi="Arial" w:cs="Arial"/>
          <w:sz w:val="20"/>
          <w:szCs w:val="18"/>
          <w:lang w:val="fr-FR"/>
        </w:rPr>
        <w:t>Schielein</w:t>
      </w:r>
      <w:proofErr w:type="spellEnd"/>
      <w:r w:rsidRPr="009562E2">
        <w:rPr>
          <w:rFonts w:ascii="Arial" w:hAnsi="Arial" w:cs="Arial"/>
          <w:sz w:val="20"/>
          <w:szCs w:val="18"/>
          <w:lang w:val="fr-FR"/>
        </w:rPr>
        <w:t xml:space="preserve">; Andreas </w:t>
      </w:r>
      <w:proofErr w:type="spellStart"/>
      <w:r w:rsidRPr="009562E2">
        <w:rPr>
          <w:rFonts w:ascii="Arial" w:hAnsi="Arial" w:cs="Arial"/>
          <w:sz w:val="20"/>
          <w:szCs w:val="18"/>
          <w:lang w:val="fr-FR"/>
        </w:rPr>
        <w:t>Hempfling</w:t>
      </w:r>
      <w:proofErr w:type="spellEnd"/>
      <w:r w:rsidRPr="009562E2">
        <w:rPr>
          <w:rFonts w:ascii="Arial" w:hAnsi="Arial" w:cs="Arial"/>
          <w:sz w:val="20"/>
          <w:szCs w:val="18"/>
          <w:lang w:val="fr-FR"/>
        </w:rPr>
        <w:t xml:space="preserve">; </w:t>
      </w:r>
      <w:proofErr w:type="spellStart"/>
      <w:r w:rsidRPr="009562E2">
        <w:rPr>
          <w:rFonts w:ascii="Arial" w:hAnsi="Arial" w:cs="Arial"/>
          <w:sz w:val="20"/>
          <w:szCs w:val="18"/>
          <w:lang w:val="fr-FR"/>
        </w:rPr>
        <w:t>Friedenstraße</w:t>
      </w:r>
      <w:proofErr w:type="spellEnd"/>
      <w:r w:rsidRPr="009562E2">
        <w:rPr>
          <w:rFonts w:ascii="Arial" w:hAnsi="Arial" w:cs="Arial"/>
          <w:sz w:val="20"/>
          <w:szCs w:val="18"/>
          <w:lang w:val="fr-FR"/>
        </w:rPr>
        <w:t xml:space="preserve"> 33;</w:t>
      </w:r>
    </w:p>
    <w:p w14:paraId="6D31EE2B" w14:textId="56C9177D" w:rsidR="004500A8" w:rsidRPr="0032175C" w:rsidRDefault="0032175C" w:rsidP="0032175C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32175C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B0E3F" w14:textId="77777777" w:rsidR="00624F89" w:rsidRDefault="00624F89">
      <w:r>
        <w:separator/>
      </w:r>
    </w:p>
  </w:endnote>
  <w:endnote w:type="continuationSeparator" w:id="0">
    <w:p w14:paraId="56780F94" w14:textId="77777777" w:rsidR="00624F89" w:rsidRDefault="0062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FFBBC" w14:textId="77777777" w:rsidR="00624F89" w:rsidRDefault="00624F89">
      <w:r>
        <w:separator/>
      </w:r>
    </w:p>
  </w:footnote>
  <w:footnote w:type="continuationSeparator" w:id="0">
    <w:p w14:paraId="5D2307DF" w14:textId="77777777" w:rsidR="00624F89" w:rsidRDefault="0062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8C0"/>
    <w:rsid w:val="00006C37"/>
    <w:rsid w:val="00011D8F"/>
    <w:rsid w:val="0001336E"/>
    <w:rsid w:val="000179C3"/>
    <w:rsid w:val="000220A8"/>
    <w:rsid w:val="0002404A"/>
    <w:rsid w:val="00025013"/>
    <w:rsid w:val="000264E7"/>
    <w:rsid w:val="00033FBB"/>
    <w:rsid w:val="00034025"/>
    <w:rsid w:val="00035B27"/>
    <w:rsid w:val="00035B7E"/>
    <w:rsid w:val="00035FD5"/>
    <w:rsid w:val="00036A5F"/>
    <w:rsid w:val="000414B5"/>
    <w:rsid w:val="00041866"/>
    <w:rsid w:val="00042868"/>
    <w:rsid w:val="00044980"/>
    <w:rsid w:val="0004529A"/>
    <w:rsid w:val="000479F5"/>
    <w:rsid w:val="0005215D"/>
    <w:rsid w:val="000534B3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4465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E21"/>
    <w:rsid w:val="00110186"/>
    <w:rsid w:val="00120758"/>
    <w:rsid w:val="0012149D"/>
    <w:rsid w:val="00122B47"/>
    <w:rsid w:val="001245DA"/>
    <w:rsid w:val="00124D98"/>
    <w:rsid w:val="00125463"/>
    <w:rsid w:val="00127057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A44D0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5D9F"/>
    <w:rsid w:val="001F7D74"/>
    <w:rsid w:val="00200B91"/>
    <w:rsid w:val="0020120B"/>
    <w:rsid w:val="00203B9C"/>
    <w:rsid w:val="002044E0"/>
    <w:rsid w:val="00211F97"/>
    <w:rsid w:val="00212713"/>
    <w:rsid w:val="00217205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40AA"/>
    <w:rsid w:val="002440BE"/>
    <w:rsid w:val="002473AB"/>
    <w:rsid w:val="00252C63"/>
    <w:rsid w:val="00253AD7"/>
    <w:rsid w:val="0026068B"/>
    <w:rsid w:val="00266614"/>
    <w:rsid w:val="002674F9"/>
    <w:rsid w:val="00267BFE"/>
    <w:rsid w:val="00271D55"/>
    <w:rsid w:val="0027363F"/>
    <w:rsid w:val="002749AF"/>
    <w:rsid w:val="0027503E"/>
    <w:rsid w:val="002751A3"/>
    <w:rsid w:val="00277380"/>
    <w:rsid w:val="002827E9"/>
    <w:rsid w:val="002831E7"/>
    <w:rsid w:val="00290A3C"/>
    <w:rsid w:val="00291A39"/>
    <w:rsid w:val="002920E0"/>
    <w:rsid w:val="002931D5"/>
    <w:rsid w:val="00294224"/>
    <w:rsid w:val="00294249"/>
    <w:rsid w:val="002965B4"/>
    <w:rsid w:val="0029687B"/>
    <w:rsid w:val="002968BB"/>
    <w:rsid w:val="0029702C"/>
    <w:rsid w:val="002A0778"/>
    <w:rsid w:val="002A15F7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49B4"/>
    <w:rsid w:val="002E5574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121"/>
    <w:rsid w:val="0031690D"/>
    <w:rsid w:val="00321493"/>
    <w:rsid w:val="0032175C"/>
    <w:rsid w:val="00321804"/>
    <w:rsid w:val="00322579"/>
    <w:rsid w:val="00322DD7"/>
    <w:rsid w:val="00324B05"/>
    <w:rsid w:val="00325F1A"/>
    <w:rsid w:val="00326BEB"/>
    <w:rsid w:val="00331B56"/>
    <w:rsid w:val="003320D2"/>
    <w:rsid w:val="00341D0E"/>
    <w:rsid w:val="003427CE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1B8A"/>
    <w:rsid w:val="00373FB1"/>
    <w:rsid w:val="00375941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CFC"/>
    <w:rsid w:val="00490FF0"/>
    <w:rsid w:val="00491793"/>
    <w:rsid w:val="004919B4"/>
    <w:rsid w:val="00492540"/>
    <w:rsid w:val="00493282"/>
    <w:rsid w:val="00496B0D"/>
    <w:rsid w:val="00497980"/>
    <w:rsid w:val="004A2BEC"/>
    <w:rsid w:val="004A2D9C"/>
    <w:rsid w:val="004A3063"/>
    <w:rsid w:val="004A413B"/>
    <w:rsid w:val="004A6445"/>
    <w:rsid w:val="004B09BC"/>
    <w:rsid w:val="004B4078"/>
    <w:rsid w:val="004C059D"/>
    <w:rsid w:val="004C0882"/>
    <w:rsid w:val="004C3781"/>
    <w:rsid w:val="004C3FF5"/>
    <w:rsid w:val="004D06D1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0DC4"/>
    <w:rsid w:val="005239F7"/>
    <w:rsid w:val="005248AA"/>
    <w:rsid w:val="005257C8"/>
    <w:rsid w:val="00530138"/>
    <w:rsid w:val="005307E6"/>
    <w:rsid w:val="005308FA"/>
    <w:rsid w:val="00531286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2E02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1DC0"/>
    <w:rsid w:val="005828B7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4F89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64A4"/>
    <w:rsid w:val="006700ED"/>
    <w:rsid w:val="00672AC6"/>
    <w:rsid w:val="00672B64"/>
    <w:rsid w:val="00675F5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2D3"/>
    <w:rsid w:val="006A186D"/>
    <w:rsid w:val="006A5220"/>
    <w:rsid w:val="006A5DF8"/>
    <w:rsid w:val="006A625A"/>
    <w:rsid w:val="006B1309"/>
    <w:rsid w:val="006B3494"/>
    <w:rsid w:val="006B54EC"/>
    <w:rsid w:val="006B55B6"/>
    <w:rsid w:val="006B63C9"/>
    <w:rsid w:val="006B6C8B"/>
    <w:rsid w:val="006C0510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D6E18"/>
    <w:rsid w:val="006E185A"/>
    <w:rsid w:val="006E19A7"/>
    <w:rsid w:val="006E3C80"/>
    <w:rsid w:val="006E4BD5"/>
    <w:rsid w:val="006E661A"/>
    <w:rsid w:val="006F1639"/>
    <w:rsid w:val="006F2A47"/>
    <w:rsid w:val="006F2E39"/>
    <w:rsid w:val="006F311E"/>
    <w:rsid w:val="006F3CE6"/>
    <w:rsid w:val="006F5A28"/>
    <w:rsid w:val="00702A8A"/>
    <w:rsid w:val="00704153"/>
    <w:rsid w:val="00713A69"/>
    <w:rsid w:val="00717C6F"/>
    <w:rsid w:val="00720497"/>
    <w:rsid w:val="00722DED"/>
    <w:rsid w:val="00724715"/>
    <w:rsid w:val="00724952"/>
    <w:rsid w:val="00726392"/>
    <w:rsid w:val="00730222"/>
    <w:rsid w:val="007303C9"/>
    <w:rsid w:val="00730613"/>
    <w:rsid w:val="00732C7F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04E7"/>
    <w:rsid w:val="007613E0"/>
    <w:rsid w:val="00761E2A"/>
    <w:rsid w:val="0076393C"/>
    <w:rsid w:val="00765006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A1B03"/>
    <w:rsid w:val="007A1DAC"/>
    <w:rsid w:val="007A496D"/>
    <w:rsid w:val="007A61E2"/>
    <w:rsid w:val="007A7F04"/>
    <w:rsid w:val="007B0ED0"/>
    <w:rsid w:val="007B212F"/>
    <w:rsid w:val="007B39CD"/>
    <w:rsid w:val="007B5880"/>
    <w:rsid w:val="007B7766"/>
    <w:rsid w:val="007C16FD"/>
    <w:rsid w:val="007C57A5"/>
    <w:rsid w:val="007D2994"/>
    <w:rsid w:val="007D3C5B"/>
    <w:rsid w:val="007D5FD5"/>
    <w:rsid w:val="007E35EE"/>
    <w:rsid w:val="007E6EE9"/>
    <w:rsid w:val="007F0B90"/>
    <w:rsid w:val="007F124B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69D2"/>
    <w:rsid w:val="00827308"/>
    <w:rsid w:val="00833D59"/>
    <w:rsid w:val="008342AB"/>
    <w:rsid w:val="0083526E"/>
    <w:rsid w:val="00835A04"/>
    <w:rsid w:val="008361FF"/>
    <w:rsid w:val="00837172"/>
    <w:rsid w:val="00837DF3"/>
    <w:rsid w:val="008410AC"/>
    <w:rsid w:val="008426C4"/>
    <w:rsid w:val="008429F3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F79"/>
    <w:rsid w:val="0087631B"/>
    <w:rsid w:val="008812BB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562E2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61A0"/>
    <w:rsid w:val="009F76CC"/>
    <w:rsid w:val="00A016AF"/>
    <w:rsid w:val="00A075AA"/>
    <w:rsid w:val="00A11607"/>
    <w:rsid w:val="00A12B2F"/>
    <w:rsid w:val="00A13964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67A1"/>
    <w:rsid w:val="00A541DF"/>
    <w:rsid w:val="00A5434B"/>
    <w:rsid w:val="00A570FC"/>
    <w:rsid w:val="00A6383B"/>
    <w:rsid w:val="00A63B80"/>
    <w:rsid w:val="00A644B4"/>
    <w:rsid w:val="00A669DB"/>
    <w:rsid w:val="00A66BD7"/>
    <w:rsid w:val="00A6701F"/>
    <w:rsid w:val="00A67AD0"/>
    <w:rsid w:val="00A73349"/>
    <w:rsid w:val="00A74B0B"/>
    <w:rsid w:val="00A76EE7"/>
    <w:rsid w:val="00A770ED"/>
    <w:rsid w:val="00A804C2"/>
    <w:rsid w:val="00A8513F"/>
    <w:rsid w:val="00A87AE8"/>
    <w:rsid w:val="00A91F7F"/>
    <w:rsid w:val="00A9616A"/>
    <w:rsid w:val="00A97A35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67343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118C8"/>
    <w:rsid w:val="00C20D98"/>
    <w:rsid w:val="00C22835"/>
    <w:rsid w:val="00C234F5"/>
    <w:rsid w:val="00C26BF1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CA0"/>
    <w:rsid w:val="00C50DB8"/>
    <w:rsid w:val="00C5768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9297F"/>
    <w:rsid w:val="00C936B7"/>
    <w:rsid w:val="00C94799"/>
    <w:rsid w:val="00C96E7C"/>
    <w:rsid w:val="00CA3250"/>
    <w:rsid w:val="00CA3705"/>
    <w:rsid w:val="00CB15BE"/>
    <w:rsid w:val="00CB1609"/>
    <w:rsid w:val="00CB30AA"/>
    <w:rsid w:val="00CB79EE"/>
    <w:rsid w:val="00CC2F31"/>
    <w:rsid w:val="00CC69A7"/>
    <w:rsid w:val="00CD461B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2B7C"/>
    <w:rsid w:val="00D17CE5"/>
    <w:rsid w:val="00D22DD4"/>
    <w:rsid w:val="00D2452A"/>
    <w:rsid w:val="00D260F3"/>
    <w:rsid w:val="00D30BB4"/>
    <w:rsid w:val="00D33757"/>
    <w:rsid w:val="00D35179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550F5"/>
    <w:rsid w:val="00D60E9F"/>
    <w:rsid w:val="00D619AE"/>
    <w:rsid w:val="00D63CFA"/>
    <w:rsid w:val="00D650B8"/>
    <w:rsid w:val="00D65388"/>
    <w:rsid w:val="00D70BB8"/>
    <w:rsid w:val="00D73900"/>
    <w:rsid w:val="00D74A4B"/>
    <w:rsid w:val="00D77C88"/>
    <w:rsid w:val="00D77F54"/>
    <w:rsid w:val="00D77FEC"/>
    <w:rsid w:val="00D80BEF"/>
    <w:rsid w:val="00D80C42"/>
    <w:rsid w:val="00D81D99"/>
    <w:rsid w:val="00D826C1"/>
    <w:rsid w:val="00D837E4"/>
    <w:rsid w:val="00D859E0"/>
    <w:rsid w:val="00D8783A"/>
    <w:rsid w:val="00D914D3"/>
    <w:rsid w:val="00D91BB7"/>
    <w:rsid w:val="00D938BC"/>
    <w:rsid w:val="00D952BF"/>
    <w:rsid w:val="00D964F2"/>
    <w:rsid w:val="00D9662C"/>
    <w:rsid w:val="00D96A24"/>
    <w:rsid w:val="00D977BE"/>
    <w:rsid w:val="00DA1151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60C4"/>
    <w:rsid w:val="00DE3515"/>
    <w:rsid w:val="00DE3661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609"/>
    <w:rsid w:val="00E25F79"/>
    <w:rsid w:val="00E27547"/>
    <w:rsid w:val="00E35A67"/>
    <w:rsid w:val="00E37A2C"/>
    <w:rsid w:val="00E4487C"/>
    <w:rsid w:val="00E525A7"/>
    <w:rsid w:val="00E52F0A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9FD"/>
    <w:rsid w:val="00EB5A06"/>
    <w:rsid w:val="00EB7207"/>
    <w:rsid w:val="00EC343F"/>
    <w:rsid w:val="00EC6B66"/>
    <w:rsid w:val="00EC6CBA"/>
    <w:rsid w:val="00EC7B9E"/>
    <w:rsid w:val="00ED1031"/>
    <w:rsid w:val="00ED276D"/>
    <w:rsid w:val="00ED6776"/>
    <w:rsid w:val="00ED7FA6"/>
    <w:rsid w:val="00EE3699"/>
    <w:rsid w:val="00EE3EE2"/>
    <w:rsid w:val="00EE5404"/>
    <w:rsid w:val="00EF1BCD"/>
    <w:rsid w:val="00EF3C8B"/>
    <w:rsid w:val="00EF522C"/>
    <w:rsid w:val="00EF6176"/>
    <w:rsid w:val="00EF7E39"/>
    <w:rsid w:val="00F01A76"/>
    <w:rsid w:val="00F032C2"/>
    <w:rsid w:val="00F04F1C"/>
    <w:rsid w:val="00F0536E"/>
    <w:rsid w:val="00F060DC"/>
    <w:rsid w:val="00F11D66"/>
    <w:rsid w:val="00F121F8"/>
    <w:rsid w:val="00F1240D"/>
    <w:rsid w:val="00F16665"/>
    <w:rsid w:val="00F2189E"/>
    <w:rsid w:val="00F2192B"/>
    <w:rsid w:val="00F23CE4"/>
    <w:rsid w:val="00F253D2"/>
    <w:rsid w:val="00F25C4B"/>
    <w:rsid w:val="00F264C3"/>
    <w:rsid w:val="00F2742F"/>
    <w:rsid w:val="00F27AC1"/>
    <w:rsid w:val="00F30B9E"/>
    <w:rsid w:val="00F30CA7"/>
    <w:rsid w:val="00F32B05"/>
    <w:rsid w:val="00F36D7B"/>
    <w:rsid w:val="00F36F62"/>
    <w:rsid w:val="00F402C0"/>
    <w:rsid w:val="00F5474A"/>
    <w:rsid w:val="00F54957"/>
    <w:rsid w:val="00F56591"/>
    <w:rsid w:val="00F567DA"/>
    <w:rsid w:val="00F57A16"/>
    <w:rsid w:val="00F61C9C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B0C1C8DB-233A-BD4D-B8F4-D9AAE2F4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porte-velos-atlas-2-blue-153506.html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https://www.rameder.fr/porte-velos/porte-velos-electriques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ameder.f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.fischler@rameder.fr" TargetMode="External"/><Relationship Id="rId10" Type="http://schemas.openxmlformats.org/officeDocument/2006/relationships/hyperlink" Target="https://www.rameder.fr/porte-velo-bike-lift-131958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ameder.fr/rampe-de-chargement-pour-porte-velos-hapro-atlas-147469.html" TargetMode="External"/><Relationship Id="rId14" Type="http://schemas.openxmlformats.org/officeDocument/2006/relationships/hyperlink" Target="https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3437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2018-04-11T07:55:00Z</cp:lastPrinted>
  <dcterms:created xsi:type="dcterms:W3CDTF">2018-10-19T13:39:00Z</dcterms:created>
  <dcterms:modified xsi:type="dcterms:W3CDTF">2018-10-19T13:40:00Z</dcterms:modified>
</cp:coreProperties>
</file>